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การขอต่ออายุใบอนุญาตประกอบกิจการที่เป็นอันตรายต่อสุขภาพ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หลักเกณฑ์ วิธีการ</w:t>
        <w:br/>
        <w:t xml:space="preserve"/>
        <w:br/>
        <w:t xml:space="preserve"> ผู้ใดประสงค์ขอต่ออายุใบอนุญาตประกอบกิจการที่เป็นอันตรายต่อสุขภาพในแต่ละประเภทกิจการ (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) จะต้องยื่นขอต่ออายุใบอนุญาตต่อเจ้าพนักงานท้องถิ่นหรือเจ้าหน้าที่ที่รับผิดชอบ ภายใน..30..วัน ก่อนใบอนุญาตสิ้นอายุ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  <w:br/>
        <w:t xml:space="preserve"/>
        <w:br/>
        <w:t xml:space="preserve"> 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20 ของจำนวนเงินที่ค้างชำระ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  <w:br/>
        <w:t xml:space="preserve"/>
        <w:br/>
        <w:t xml:space="preserve"> 2. เงื่อนไขในการยื่นคำขอ (ตามที่ระบุไว้ในข้อกำหนดของท้องถิ่น)</w:t>
        <w:br/>
        <w:t xml:space="preserve"> (1) ผู้ประกอบการต้องยื่นเอกสารที่ถูกต้องและครบถ้วน</w:t>
        <w:br/>
        <w:t xml:space="preserve"/>
        <w:br/>
        <w:t xml:space="preserve">  (2) สำเนาใบอนุญาต หรือเอกสารหลักฐานตามกฎหมายอื่นที่เกี่ยวข้องตามประเภทกิจการที่ ขออนุญาต</w:t>
        <w:br/>
        <w:t xml:space="preserve"/>
        <w:br/>
        <w:t xml:space="preserve"> (3) สภาพสุขลักษณะของสถานประกอบกิจการแต่ละประเภทกิจการต้องถูกต้อง ตามหลักเกณฑ์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กองสาธารณสุขและสิ่งแวดล้อม เทศบาลเมืองพระประแดง ชั้น 3/ติดต่อด้วยตนเอง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ผู้ขอรับใบอนุญาตยื่นคำขอต่ออายุใบอนุญาตประกอบกิจการที่เป็นอันตรายต่อสุขภาพ  (แต่ละประเภทของกิจการ)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</w:t>
              <w:br/>
              <w:t xml:space="preserve">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  <w:br/>
              <w:t xml:space="preserve">(อุทธรณ์ตาม พ.ร.บ. วิธีปฏิบัติราชการทางปกครอง พ.ศ. 2539)</w:t>
              <w:br/>
              <w:t xml:space="preserve"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(กฎหมายกำหนดภายใน 30 วัน นับแต่วันที่เอกสารถูกต้องและครบถ้วน (ตาม พ.ร.บ. การสาธารณสุข พ.ศ. 2535 มาตรา 56 และ พ.ร.บ. วิธีปฏิบัติราชการทางปกครอง (ฉบับที่ 2) พ.ศ. 2557))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ถึง 20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การแจ้งคำสั่งออกใบอนุญาต/คำสั่งไม่อนุญาต</w:t>
              <w:br/>
              <w:t xml:space="preserve">    1. กรณีอนุญาต</w:t>
              <w:br/>
              <w:t xml:space="preserve">        มีหนังสือแจ้งการอนุญาตแก่   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กรณีไม่อนุญาตให้ต่ออายุใบอนุญาต</w:t>
              <w:br/>
              <w:t xml:space="preserve">        แจ้งคำสั่งไม่อนุญาตให้ต่ออายุใบอนุญาตประกอบกิจการที่เป็นอันตรายต่อสุขภาพ (ในแต่ละประเภทกิจการ) แก่ผู้ขอต่ออายุใบอนุญาตทราบ พร้อมแจ้งสิทธิในการอุทธรณ์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ถึง 15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ชำระค่าธรรมเนียม (กรณีมีคำสั่งอนุญาตต่ออายุใบอนุญาต)</w:t>
              <w:br/>
              <w:t xml:space="preserve">    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</w:t>
              <w:br/>
              <w:t xml:space="preserve">พร้อมรับใบอนุญาต 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สำเนาใบอนุญาตตามกฎหมายอื่นที่เกี่ยวข้องในแต่ละประเภทกิจการ เช่น ใบอนุญาตตาม พ.ร.บ. โรงงาน พ.ศ. 2535  พ.ร.บ. ควบคุมอาคาร พ.ศ. 2522 พ.ร.บ. โรงแรม พ.ศ. 2547 พ.ร.บ. การเดินเรือในน่านน้ำไทย พ.ศ. 2546 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(EIA) รายงานการประเมินผลกระทบต่อสุขภาพ (HIA)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ผลการตรวจวัดคุณภาพด้านสิ่งแวดล้อม (ในแต่ละประเภทกิจการที่กำหนด)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ใบรับรองแพทย์และหลักฐานแสดงว่าผ่านการอบรมเรื่องสุขาภิบาลอาหาร (กรณียื่นขออนุญาตกิจการที่เกี่ยวข้องกับอาหาร)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อัตราค่าธรรมเนียมต่ออายุใบอนุญาตประกอบกิจการที่เป็นอันตรายต่อสุขภาพ ฉบับละไม่เกิน 10,000 บาทต่อปีและค่าธรรมเนียมกำหนดตามเทศบัญญัติเทศบาลเมืองพระประแดง                   เรื่อง การควบคุมกิจการที่เป็นอันตรายต่อสุขภาพ พ.ศ.2550 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เอกสารประกอบฯการขอต่ออายุใบอนุญาตประกอบกิจการที่เป็นอันตรายต่อสุขภาพ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การขอต่ออายุใบอนุญาตประกอบกิจการที่เป็นอันตรายต่อสุขภาพ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เรื่องการควบคุมกิจการที่เป็นอันตรายต่อสุขภาพ พ.ศ.2550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การขอต่ออายุใบอนุญาตประกอบกิจการที่เป็นอันตรายต่อสุขภาพ 27/07/2558 11:23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